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9C5C3" w14:textId="07433321" w:rsidR="00A50C85" w:rsidRPr="0001006D" w:rsidRDefault="00A50C85" w:rsidP="0001006D">
      <w:pPr>
        <w:jc w:val="both"/>
        <w:rPr>
          <w:rFonts w:asciiTheme="majorBidi" w:hAnsiTheme="majorBidi" w:cstheme="majorBidi"/>
          <w:b/>
          <w:bCs/>
          <w:sz w:val="24"/>
          <w:szCs w:val="24"/>
        </w:rPr>
      </w:pPr>
      <w:r w:rsidRPr="0001006D">
        <w:rPr>
          <w:rFonts w:asciiTheme="majorBidi" w:hAnsiTheme="majorBidi" w:cstheme="majorBidi"/>
          <w:b/>
          <w:bCs/>
          <w:sz w:val="24"/>
          <w:szCs w:val="24"/>
        </w:rPr>
        <w:t>Best Practice</w:t>
      </w:r>
      <w:r w:rsidR="00D94268" w:rsidRPr="0001006D">
        <w:rPr>
          <w:rFonts w:asciiTheme="majorBidi" w:hAnsiTheme="majorBidi" w:cstheme="majorBidi"/>
          <w:b/>
          <w:bCs/>
          <w:sz w:val="24"/>
          <w:szCs w:val="24"/>
        </w:rPr>
        <w:t xml:space="preserve">: </w:t>
      </w:r>
      <w:r w:rsidRPr="0001006D">
        <w:rPr>
          <w:rFonts w:asciiTheme="majorBidi" w:hAnsiTheme="majorBidi" w:cstheme="majorBidi"/>
          <w:b/>
          <w:bCs/>
          <w:sz w:val="24"/>
          <w:szCs w:val="24"/>
        </w:rPr>
        <w:t>2</w:t>
      </w:r>
    </w:p>
    <w:p w14:paraId="2380435F" w14:textId="1E502E95" w:rsidR="00A50C85" w:rsidRPr="0001006D" w:rsidRDefault="00A50C85" w:rsidP="0001006D">
      <w:pPr>
        <w:jc w:val="both"/>
        <w:rPr>
          <w:rFonts w:asciiTheme="majorBidi" w:hAnsiTheme="majorBidi" w:cstheme="majorBidi"/>
          <w:b/>
          <w:bCs/>
          <w:sz w:val="24"/>
          <w:szCs w:val="24"/>
        </w:rPr>
      </w:pPr>
      <w:r w:rsidRPr="0001006D">
        <w:rPr>
          <w:rFonts w:asciiTheme="majorBidi" w:hAnsiTheme="majorBidi" w:cstheme="majorBidi"/>
          <w:b/>
          <w:bCs/>
          <w:sz w:val="24"/>
          <w:szCs w:val="24"/>
        </w:rPr>
        <w:t xml:space="preserve">Title of the Practice: </w:t>
      </w:r>
      <w:r w:rsidR="00F721EC" w:rsidRPr="0001006D">
        <w:rPr>
          <w:rFonts w:asciiTheme="majorBidi" w:hAnsiTheme="majorBidi" w:cstheme="majorBidi"/>
          <w:b/>
          <w:bCs/>
          <w:sz w:val="24"/>
          <w:szCs w:val="24"/>
        </w:rPr>
        <w:t>N</w:t>
      </w:r>
      <w:r w:rsidR="00397325" w:rsidRPr="0001006D">
        <w:rPr>
          <w:rFonts w:asciiTheme="majorBidi" w:hAnsiTheme="majorBidi" w:cstheme="majorBidi"/>
          <w:b/>
          <w:bCs/>
          <w:sz w:val="24"/>
          <w:szCs w:val="24"/>
        </w:rPr>
        <w:t xml:space="preserve">aya Varsh Naya Umang </w:t>
      </w:r>
    </w:p>
    <w:p w14:paraId="08B15717" w14:textId="125A9F82" w:rsidR="00977FB7" w:rsidRPr="0001006D" w:rsidRDefault="00797E6E" w:rsidP="0001006D">
      <w:pPr>
        <w:jc w:val="both"/>
        <w:rPr>
          <w:rFonts w:asciiTheme="majorBidi" w:hAnsiTheme="majorBidi" w:cstheme="majorBidi"/>
          <w:sz w:val="24"/>
          <w:szCs w:val="24"/>
        </w:rPr>
      </w:pPr>
      <w:r w:rsidRPr="0001006D">
        <w:rPr>
          <w:rFonts w:asciiTheme="majorBidi" w:hAnsiTheme="majorBidi" w:cstheme="majorBidi"/>
          <w:sz w:val="24"/>
          <w:szCs w:val="24"/>
        </w:rPr>
        <w:t>Bhilai Mahila Mahavidyalaya's "Naya Varsh, Naya Umang" pr</w:t>
      </w:r>
      <w:r w:rsidR="007F202A" w:rsidRPr="0001006D">
        <w:rPr>
          <w:rFonts w:asciiTheme="majorBidi" w:hAnsiTheme="majorBidi" w:cstheme="majorBidi"/>
          <w:sz w:val="24"/>
          <w:szCs w:val="24"/>
        </w:rPr>
        <w:t>actice</w:t>
      </w:r>
      <w:r w:rsidRPr="0001006D">
        <w:rPr>
          <w:rFonts w:asciiTheme="majorBidi" w:hAnsiTheme="majorBidi" w:cstheme="majorBidi"/>
          <w:sz w:val="24"/>
          <w:szCs w:val="24"/>
        </w:rPr>
        <w:t xml:space="preserve"> encourages </w:t>
      </w:r>
      <w:proofErr w:type="gramStart"/>
      <w:r w:rsidRPr="0001006D">
        <w:rPr>
          <w:rFonts w:asciiTheme="majorBidi" w:hAnsiTheme="majorBidi" w:cstheme="majorBidi"/>
          <w:sz w:val="24"/>
          <w:szCs w:val="24"/>
        </w:rPr>
        <w:t xml:space="preserve">students </w:t>
      </w:r>
      <w:r w:rsidR="00EA7B86" w:rsidRPr="0001006D">
        <w:rPr>
          <w:rFonts w:asciiTheme="majorBidi" w:hAnsiTheme="majorBidi" w:cstheme="majorBidi"/>
          <w:sz w:val="24"/>
          <w:szCs w:val="24"/>
        </w:rPr>
        <w:t xml:space="preserve"> to</w:t>
      </w:r>
      <w:proofErr w:type="gramEnd"/>
      <w:r w:rsidR="00EA7B86" w:rsidRPr="0001006D">
        <w:rPr>
          <w:rFonts w:asciiTheme="majorBidi" w:hAnsiTheme="majorBidi" w:cstheme="majorBidi"/>
          <w:sz w:val="24"/>
          <w:szCs w:val="24"/>
        </w:rPr>
        <w:t xml:space="preserve"> enhance their creativity, boost confidence, and develop business acumen and personality. </w:t>
      </w:r>
    </w:p>
    <w:p w14:paraId="5D694566" w14:textId="3D018A15" w:rsidR="007F202A" w:rsidRPr="0001006D" w:rsidRDefault="007F202A" w:rsidP="0001006D">
      <w:pPr>
        <w:shd w:val="clear" w:color="auto" w:fill="FFFFFF"/>
        <w:spacing w:after="240" w:line="240" w:lineRule="auto"/>
        <w:jc w:val="both"/>
        <w:rPr>
          <w:rFonts w:asciiTheme="majorBidi" w:eastAsia="Times New Roman" w:hAnsiTheme="majorBidi" w:cstheme="majorBidi"/>
          <w:color w:val="0A0505"/>
          <w:sz w:val="24"/>
          <w:szCs w:val="24"/>
          <w:lang w:eastAsia="en-IN"/>
        </w:rPr>
      </w:pPr>
      <w:r w:rsidRPr="0001006D">
        <w:rPr>
          <w:rFonts w:asciiTheme="majorBidi" w:eastAsia="Times New Roman" w:hAnsiTheme="majorBidi" w:cstheme="majorBidi"/>
          <w:b/>
          <w:bCs/>
          <w:color w:val="0A0505"/>
          <w:sz w:val="24"/>
          <w:szCs w:val="24"/>
          <w:lang w:eastAsia="en-IN"/>
        </w:rPr>
        <w:t>Objectives of the practice</w:t>
      </w:r>
      <w:r w:rsidRPr="0001006D">
        <w:rPr>
          <w:rFonts w:asciiTheme="majorBidi" w:eastAsia="Times New Roman" w:hAnsiTheme="majorBidi" w:cstheme="majorBidi"/>
          <w:color w:val="0A0505"/>
          <w:sz w:val="24"/>
          <w:szCs w:val="24"/>
          <w:lang w:eastAsia="en-IN"/>
        </w:rPr>
        <w:t>:</w:t>
      </w:r>
    </w:p>
    <w:p w14:paraId="52CB4EA3" w14:textId="10EA5B9F" w:rsidR="007F202A" w:rsidRPr="0001006D" w:rsidRDefault="007F202A" w:rsidP="0001006D">
      <w:pPr>
        <w:pStyle w:val="ListParagraph"/>
        <w:numPr>
          <w:ilvl w:val="0"/>
          <w:numId w:val="2"/>
        </w:numPr>
        <w:shd w:val="clear" w:color="auto" w:fill="FFFFFF"/>
        <w:spacing w:after="0" w:line="240" w:lineRule="auto"/>
        <w:jc w:val="both"/>
        <w:rPr>
          <w:rFonts w:asciiTheme="majorBidi" w:hAnsiTheme="majorBidi" w:cstheme="majorBidi"/>
          <w:sz w:val="24"/>
          <w:szCs w:val="24"/>
        </w:rPr>
      </w:pPr>
      <w:r w:rsidRPr="0001006D">
        <w:rPr>
          <w:rFonts w:asciiTheme="majorBidi" w:hAnsiTheme="majorBidi" w:cstheme="majorBidi"/>
          <w:sz w:val="24"/>
          <w:szCs w:val="24"/>
        </w:rPr>
        <w:t xml:space="preserve">To </w:t>
      </w:r>
      <w:r w:rsidRPr="0001006D">
        <w:rPr>
          <w:rFonts w:asciiTheme="majorBidi" w:hAnsiTheme="majorBidi" w:cstheme="majorBidi"/>
          <w:sz w:val="24"/>
          <w:szCs w:val="24"/>
        </w:rPr>
        <w:t>provide students with hands-on experience</w:t>
      </w:r>
    </w:p>
    <w:p w14:paraId="65769D4C" w14:textId="7ECA29C1" w:rsidR="007F202A" w:rsidRPr="0001006D" w:rsidRDefault="007F202A" w:rsidP="0001006D">
      <w:pPr>
        <w:pStyle w:val="ListParagraph"/>
        <w:numPr>
          <w:ilvl w:val="0"/>
          <w:numId w:val="2"/>
        </w:numPr>
        <w:shd w:val="clear" w:color="auto" w:fill="FFFFFF"/>
        <w:spacing w:after="0" w:line="240" w:lineRule="auto"/>
        <w:jc w:val="both"/>
        <w:rPr>
          <w:rFonts w:asciiTheme="majorBidi" w:hAnsiTheme="majorBidi" w:cstheme="majorBidi"/>
          <w:sz w:val="24"/>
          <w:szCs w:val="24"/>
        </w:rPr>
      </w:pPr>
      <w:r w:rsidRPr="0001006D">
        <w:rPr>
          <w:rFonts w:asciiTheme="majorBidi" w:hAnsiTheme="majorBidi" w:cstheme="majorBidi"/>
          <w:sz w:val="24"/>
          <w:szCs w:val="24"/>
        </w:rPr>
        <w:t>To</w:t>
      </w:r>
      <w:r w:rsidRPr="0001006D">
        <w:rPr>
          <w:rFonts w:asciiTheme="majorBidi" w:hAnsiTheme="majorBidi" w:cstheme="majorBidi"/>
          <w:sz w:val="24"/>
          <w:szCs w:val="24"/>
        </w:rPr>
        <w:t xml:space="preserve"> fostering leadership</w:t>
      </w:r>
    </w:p>
    <w:p w14:paraId="1D1A2177" w14:textId="77777777" w:rsidR="007F202A" w:rsidRPr="0001006D" w:rsidRDefault="007F202A" w:rsidP="0001006D">
      <w:pPr>
        <w:pStyle w:val="ListParagraph"/>
        <w:numPr>
          <w:ilvl w:val="0"/>
          <w:numId w:val="2"/>
        </w:numPr>
        <w:shd w:val="clear" w:color="auto" w:fill="FFFFFF"/>
        <w:spacing w:after="0" w:line="240" w:lineRule="auto"/>
        <w:jc w:val="both"/>
        <w:rPr>
          <w:rFonts w:asciiTheme="majorBidi" w:hAnsiTheme="majorBidi" w:cstheme="majorBidi"/>
          <w:sz w:val="24"/>
          <w:szCs w:val="24"/>
        </w:rPr>
      </w:pPr>
      <w:r w:rsidRPr="0001006D">
        <w:rPr>
          <w:rFonts w:asciiTheme="majorBidi" w:hAnsiTheme="majorBidi" w:cstheme="majorBidi"/>
          <w:sz w:val="24"/>
          <w:szCs w:val="24"/>
        </w:rPr>
        <w:t xml:space="preserve">To develop </w:t>
      </w:r>
      <w:r w:rsidRPr="0001006D">
        <w:rPr>
          <w:rFonts w:asciiTheme="majorBidi" w:hAnsiTheme="majorBidi" w:cstheme="majorBidi"/>
          <w:sz w:val="24"/>
          <w:szCs w:val="24"/>
        </w:rPr>
        <w:t xml:space="preserve">entrepreneurial skills and the ability to showcase intellectual property. </w:t>
      </w:r>
    </w:p>
    <w:p w14:paraId="1AB7EB0A" w14:textId="3107D79A" w:rsidR="00977FB7" w:rsidRPr="0001006D" w:rsidRDefault="007F202A" w:rsidP="0001006D">
      <w:pPr>
        <w:shd w:val="clear" w:color="auto" w:fill="FFFFFF"/>
        <w:spacing w:after="240" w:line="240" w:lineRule="auto"/>
        <w:jc w:val="both"/>
        <w:rPr>
          <w:rFonts w:asciiTheme="majorBidi" w:eastAsia="Times New Roman" w:hAnsiTheme="majorBidi" w:cstheme="majorBidi"/>
          <w:b/>
          <w:bCs/>
          <w:color w:val="0A0505"/>
          <w:sz w:val="24"/>
          <w:szCs w:val="24"/>
          <w:lang w:eastAsia="en-IN"/>
        </w:rPr>
      </w:pPr>
      <w:r w:rsidRPr="0001006D">
        <w:rPr>
          <w:rFonts w:asciiTheme="majorBidi" w:eastAsia="Times New Roman" w:hAnsiTheme="majorBidi" w:cstheme="majorBidi"/>
          <w:b/>
          <w:bCs/>
          <w:color w:val="0A0505"/>
          <w:sz w:val="24"/>
          <w:szCs w:val="24"/>
          <w:lang w:eastAsia="en-IN"/>
        </w:rPr>
        <w:t>The Context:</w:t>
      </w:r>
    </w:p>
    <w:p w14:paraId="52B06232" w14:textId="10A86E8E" w:rsidR="00977FB7" w:rsidRPr="0001006D" w:rsidRDefault="00397325" w:rsidP="0001006D">
      <w:pPr>
        <w:jc w:val="both"/>
        <w:rPr>
          <w:rFonts w:asciiTheme="majorBidi" w:hAnsiTheme="majorBidi" w:cstheme="majorBidi"/>
          <w:sz w:val="24"/>
          <w:szCs w:val="24"/>
        </w:rPr>
      </w:pPr>
      <w:r w:rsidRPr="0001006D">
        <w:rPr>
          <w:rFonts w:asciiTheme="majorBidi" w:hAnsiTheme="majorBidi" w:cstheme="majorBidi"/>
          <w:sz w:val="24"/>
          <w:szCs w:val="24"/>
        </w:rPr>
        <w:t>The "Naya Varsh, Naya Umang" pr</w:t>
      </w:r>
      <w:r w:rsidR="007F202A" w:rsidRPr="0001006D">
        <w:rPr>
          <w:rFonts w:asciiTheme="majorBidi" w:hAnsiTheme="majorBidi" w:cstheme="majorBidi"/>
          <w:sz w:val="24"/>
          <w:szCs w:val="24"/>
        </w:rPr>
        <w:t>actice</w:t>
      </w:r>
      <w:r w:rsidRPr="0001006D">
        <w:rPr>
          <w:rFonts w:asciiTheme="majorBidi" w:hAnsiTheme="majorBidi" w:cstheme="majorBidi"/>
          <w:sz w:val="24"/>
          <w:szCs w:val="24"/>
        </w:rPr>
        <w:t xml:space="preserve"> brought joy to both students and staff</w:t>
      </w:r>
      <w:r w:rsidR="00977FB7" w:rsidRPr="0001006D">
        <w:rPr>
          <w:rFonts w:asciiTheme="majorBidi" w:hAnsiTheme="majorBidi" w:cstheme="majorBidi"/>
          <w:sz w:val="24"/>
          <w:szCs w:val="24"/>
        </w:rPr>
        <w:t>.</w:t>
      </w:r>
      <w:r w:rsidR="00EA7B86" w:rsidRPr="0001006D">
        <w:rPr>
          <w:rFonts w:asciiTheme="majorBidi" w:hAnsiTheme="majorBidi" w:cstheme="majorBidi"/>
          <w:sz w:val="24"/>
          <w:szCs w:val="24"/>
        </w:rPr>
        <w:t xml:space="preserve"> </w:t>
      </w:r>
      <w:r w:rsidR="00977FB7" w:rsidRPr="0001006D">
        <w:rPr>
          <w:rFonts w:asciiTheme="majorBidi" w:hAnsiTheme="majorBidi" w:cstheme="majorBidi"/>
          <w:sz w:val="24"/>
          <w:szCs w:val="24"/>
        </w:rPr>
        <w:t>Students felt proud to showcase their creativity, while the event also helped them develop teamwork, confidence, and business skills. It fostered a strong sense of community, allowing students to connect with others and gain valuable hands-on experience in a supportive environment.</w:t>
      </w:r>
    </w:p>
    <w:p w14:paraId="0300AEC3" w14:textId="77777777" w:rsidR="007F202A" w:rsidRPr="0001006D" w:rsidRDefault="007F202A" w:rsidP="0001006D">
      <w:pPr>
        <w:shd w:val="clear" w:color="auto" w:fill="FFFFFF"/>
        <w:spacing w:after="240" w:line="240" w:lineRule="auto"/>
        <w:jc w:val="both"/>
        <w:rPr>
          <w:rFonts w:asciiTheme="majorBidi" w:eastAsia="Times New Roman" w:hAnsiTheme="majorBidi" w:cstheme="majorBidi"/>
          <w:b/>
          <w:bCs/>
          <w:color w:val="0A0505"/>
          <w:sz w:val="24"/>
          <w:szCs w:val="24"/>
          <w:lang w:eastAsia="en-IN"/>
        </w:rPr>
      </w:pPr>
      <w:r w:rsidRPr="0001006D">
        <w:rPr>
          <w:rFonts w:asciiTheme="majorBidi" w:eastAsia="Times New Roman" w:hAnsiTheme="majorBidi" w:cstheme="majorBidi"/>
          <w:b/>
          <w:bCs/>
          <w:color w:val="0A0505"/>
          <w:sz w:val="24"/>
          <w:szCs w:val="24"/>
          <w:lang w:eastAsia="en-IN"/>
        </w:rPr>
        <w:t>Practice:</w:t>
      </w:r>
    </w:p>
    <w:p w14:paraId="1FA2A85E" w14:textId="77777777" w:rsidR="007F202A" w:rsidRPr="0001006D" w:rsidRDefault="007F202A" w:rsidP="0001006D">
      <w:pPr>
        <w:pStyle w:val="ListParagraph"/>
        <w:numPr>
          <w:ilvl w:val="0"/>
          <w:numId w:val="1"/>
        </w:numPr>
        <w:jc w:val="both"/>
        <w:rPr>
          <w:rFonts w:asciiTheme="majorBidi" w:hAnsiTheme="majorBidi" w:cstheme="majorBidi"/>
          <w:sz w:val="24"/>
          <w:szCs w:val="24"/>
        </w:rPr>
      </w:pPr>
      <w:r w:rsidRPr="0001006D">
        <w:rPr>
          <w:rFonts w:asciiTheme="majorBidi" w:hAnsiTheme="majorBidi" w:cstheme="majorBidi"/>
          <w:sz w:val="24"/>
          <w:szCs w:val="24"/>
        </w:rPr>
        <w:t>Fostering Creativity: The event fostered creativity by encouraging students to design unique products like floral jewellery and pot decoration, allowing them to experiment with different materials and express their artistic ideas. This hands-on experience boosted their creative confidence and problem-solving skills.</w:t>
      </w:r>
    </w:p>
    <w:p w14:paraId="3E21EBB3" w14:textId="77777777" w:rsidR="007F202A" w:rsidRPr="0001006D" w:rsidRDefault="007F202A" w:rsidP="0001006D">
      <w:pPr>
        <w:pStyle w:val="ListParagraph"/>
        <w:numPr>
          <w:ilvl w:val="0"/>
          <w:numId w:val="1"/>
        </w:numPr>
        <w:jc w:val="both"/>
        <w:rPr>
          <w:rFonts w:asciiTheme="majorBidi" w:hAnsiTheme="majorBidi" w:cstheme="majorBidi"/>
          <w:sz w:val="24"/>
          <w:szCs w:val="24"/>
        </w:rPr>
      </w:pPr>
      <w:r w:rsidRPr="0001006D">
        <w:rPr>
          <w:rFonts w:asciiTheme="majorBidi" w:hAnsiTheme="majorBidi" w:cstheme="majorBidi"/>
          <w:sz w:val="24"/>
          <w:szCs w:val="24"/>
        </w:rPr>
        <w:t>Enhancing Earning Opportunities: Provides students with the chance to generate income through the sale of their handmade products.</w:t>
      </w:r>
    </w:p>
    <w:p w14:paraId="365C0BCB" w14:textId="77777777" w:rsidR="007F202A" w:rsidRPr="0001006D" w:rsidRDefault="007F202A" w:rsidP="0001006D">
      <w:pPr>
        <w:pStyle w:val="ListParagraph"/>
        <w:numPr>
          <w:ilvl w:val="0"/>
          <w:numId w:val="1"/>
        </w:numPr>
        <w:jc w:val="both"/>
        <w:rPr>
          <w:rFonts w:asciiTheme="majorBidi" w:hAnsiTheme="majorBidi" w:cstheme="majorBidi"/>
          <w:sz w:val="24"/>
          <w:szCs w:val="24"/>
        </w:rPr>
      </w:pPr>
      <w:r w:rsidRPr="0001006D">
        <w:rPr>
          <w:rFonts w:asciiTheme="majorBidi" w:hAnsiTheme="majorBidi" w:cstheme="majorBidi"/>
          <w:sz w:val="24"/>
          <w:szCs w:val="24"/>
        </w:rPr>
        <w:t>Building Confidence: Boosts self-esteem as students showcase their skills and creativity in public events and exhibitions.</w:t>
      </w:r>
    </w:p>
    <w:p w14:paraId="043D3574" w14:textId="77777777" w:rsidR="007F202A" w:rsidRPr="0001006D" w:rsidRDefault="007F202A" w:rsidP="0001006D">
      <w:pPr>
        <w:pStyle w:val="ListParagraph"/>
        <w:numPr>
          <w:ilvl w:val="0"/>
          <w:numId w:val="1"/>
        </w:numPr>
        <w:jc w:val="both"/>
        <w:rPr>
          <w:rFonts w:asciiTheme="majorBidi" w:hAnsiTheme="majorBidi" w:cstheme="majorBidi"/>
          <w:sz w:val="24"/>
          <w:szCs w:val="24"/>
        </w:rPr>
      </w:pPr>
      <w:r w:rsidRPr="0001006D">
        <w:rPr>
          <w:rFonts w:asciiTheme="majorBidi" w:hAnsiTheme="majorBidi" w:cstheme="majorBidi"/>
          <w:sz w:val="24"/>
          <w:szCs w:val="24"/>
        </w:rPr>
        <w:t>Developing Business Skills: Teaches students the fundamentals of entrepreneurship, including product development, pricing, and sales.</w:t>
      </w:r>
    </w:p>
    <w:p w14:paraId="3B385A4A" w14:textId="77777777" w:rsidR="007F202A" w:rsidRPr="0001006D" w:rsidRDefault="007F202A" w:rsidP="0001006D">
      <w:pPr>
        <w:pStyle w:val="ListParagraph"/>
        <w:numPr>
          <w:ilvl w:val="0"/>
          <w:numId w:val="1"/>
        </w:numPr>
        <w:jc w:val="both"/>
        <w:rPr>
          <w:rFonts w:asciiTheme="majorBidi" w:hAnsiTheme="majorBidi" w:cstheme="majorBidi"/>
          <w:sz w:val="24"/>
          <w:szCs w:val="24"/>
        </w:rPr>
      </w:pPr>
      <w:r w:rsidRPr="0001006D">
        <w:rPr>
          <w:rFonts w:asciiTheme="majorBidi" w:hAnsiTheme="majorBidi" w:cstheme="majorBidi"/>
          <w:sz w:val="24"/>
          <w:szCs w:val="24"/>
        </w:rPr>
        <w:t>Mastering Marketing Strategies: Guides students in learning how to effectively promote and market their creations to a wider audience.</w:t>
      </w:r>
    </w:p>
    <w:p w14:paraId="21EF866E" w14:textId="77777777" w:rsidR="007F202A" w:rsidRPr="0001006D" w:rsidRDefault="007F202A" w:rsidP="0001006D">
      <w:pPr>
        <w:shd w:val="clear" w:color="auto" w:fill="FFFFFF"/>
        <w:spacing w:after="240" w:line="240" w:lineRule="auto"/>
        <w:jc w:val="both"/>
        <w:rPr>
          <w:rFonts w:asciiTheme="majorBidi" w:eastAsia="Times New Roman" w:hAnsiTheme="majorBidi" w:cstheme="majorBidi"/>
          <w:b/>
          <w:bCs/>
          <w:color w:val="0A0505"/>
          <w:sz w:val="24"/>
          <w:szCs w:val="24"/>
          <w:lang w:eastAsia="en-IN"/>
        </w:rPr>
      </w:pPr>
      <w:r w:rsidRPr="0001006D">
        <w:rPr>
          <w:rFonts w:asciiTheme="majorBidi" w:eastAsia="Times New Roman" w:hAnsiTheme="majorBidi" w:cstheme="majorBidi"/>
          <w:b/>
          <w:bCs/>
          <w:color w:val="0A0505"/>
          <w:sz w:val="24"/>
          <w:szCs w:val="24"/>
          <w:lang w:eastAsia="en-IN"/>
        </w:rPr>
        <w:t>Evidence of Success:</w:t>
      </w:r>
    </w:p>
    <w:p w14:paraId="12188251" w14:textId="77777777" w:rsidR="007F202A" w:rsidRPr="0001006D" w:rsidRDefault="007F202A" w:rsidP="0001006D">
      <w:pPr>
        <w:shd w:val="clear" w:color="auto" w:fill="FFFFFF"/>
        <w:spacing w:after="240" w:line="240" w:lineRule="auto"/>
        <w:jc w:val="both"/>
        <w:rPr>
          <w:rFonts w:asciiTheme="majorBidi" w:hAnsiTheme="majorBidi" w:cstheme="majorBidi"/>
          <w:sz w:val="24"/>
          <w:szCs w:val="24"/>
        </w:rPr>
      </w:pPr>
      <w:r w:rsidRPr="0001006D">
        <w:rPr>
          <w:rFonts w:asciiTheme="majorBidi" w:hAnsiTheme="majorBidi" w:cstheme="majorBidi"/>
          <w:sz w:val="24"/>
          <w:szCs w:val="24"/>
        </w:rPr>
        <w:t>This holistic approach strengthens their personality, equips them with practical skills, and prepares them for future professional success.</w:t>
      </w:r>
    </w:p>
    <w:p w14:paraId="19B690DF" w14:textId="4F6601C3" w:rsidR="00977FB7" w:rsidRPr="0001006D" w:rsidRDefault="004334A4" w:rsidP="0001006D">
      <w:pPr>
        <w:jc w:val="both"/>
        <w:rPr>
          <w:rFonts w:asciiTheme="majorBidi" w:hAnsiTheme="majorBidi" w:cstheme="majorBidi"/>
          <w:b/>
          <w:bCs/>
          <w:sz w:val="24"/>
          <w:szCs w:val="24"/>
        </w:rPr>
      </w:pPr>
      <w:r w:rsidRPr="0001006D">
        <w:rPr>
          <w:rFonts w:asciiTheme="majorBidi" w:hAnsiTheme="majorBidi" w:cstheme="majorBidi"/>
          <w:b/>
          <w:bCs/>
          <w:sz w:val="24"/>
          <w:szCs w:val="24"/>
        </w:rPr>
        <w:t xml:space="preserve">Problems encountered: </w:t>
      </w:r>
    </w:p>
    <w:p w14:paraId="75CA5C75" w14:textId="175E7CA5" w:rsidR="00397325" w:rsidRPr="0001006D" w:rsidRDefault="00977FB7" w:rsidP="0001006D">
      <w:pPr>
        <w:jc w:val="both"/>
        <w:rPr>
          <w:rFonts w:asciiTheme="majorBidi" w:hAnsiTheme="majorBidi" w:cstheme="majorBidi"/>
          <w:sz w:val="24"/>
          <w:szCs w:val="24"/>
        </w:rPr>
      </w:pPr>
      <w:r w:rsidRPr="0001006D">
        <w:rPr>
          <w:rFonts w:asciiTheme="majorBidi" w:hAnsiTheme="majorBidi" w:cstheme="majorBidi"/>
          <w:sz w:val="24"/>
          <w:szCs w:val="24"/>
        </w:rPr>
        <w:t xml:space="preserve"> Students initially faced financial challenges while trying to purchase materials for healthy snacks, floral </w:t>
      </w:r>
      <w:r w:rsidR="00EA7B86" w:rsidRPr="0001006D">
        <w:rPr>
          <w:rFonts w:asciiTheme="majorBidi" w:hAnsiTheme="majorBidi" w:cstheme="majorBidi"/>
          <w:sz w:val="24"/>
          <w:szCs w:val="24"/>
        </w:rPr>
        <w:t>jewellery</w:t>
      </w:r>
      <w:r w:rsidRPr="0001006D">
        <w:rPr>
          <w:rFonts w:asciiTheme="majorBidi" w:hAnsiTheme="majorBidi" w:cstheme="majorBidi"/>
          <w:sz w:val="24"/>
          <w:szCs w:val="24"/>
        </w:rPr>
        <w:t>, rangoli, hot beverages, teaching aids, and pot decoration. Despite these hurdles, as their businesses grew and they began making a profit, they reinvested their earnings to continue creating these products. T</w:t>
      </w:r>
      <w:r w:rsidR="00D94268" w:rsidRPr="0001006D">
        <w:rPr>
          <w:rFonts w:asciiTheme="majorBidi" w:hAnsiTheme="majorBidi" w:cstheme="majorBidi"/>
          <w:sz w:val="24"/>
          <w:szCs w:val="24"/>
        </w:rPr>
        <w:t xml:space="preserve">he balance between academics and business was tough at first, but with support and </w:t>
      </w:r>
      <w:r w:rsidRPr="0001006D">
        <w:rPr>
          <w:rFonts w:asciiTheme="majorBidi" w:hAnsiTheme="majorBidi" w:cstheme="majorBidi"/>
          <w:sz w:val="24"/>
          <w:szCs w:val="24"/>
        </w:rPr>
        <w:t>counselling</w:t>
      </w:r>
      <w:r w:rsidR="00D94268" w:rsidRPr="0001006D">
        <w:rPr>
          <w:rFonts w:asciiTheme="majorBidi" w:hAnsiTheme="majorBidi" w:cstheme="majorBidi"/>
          <w:sz w:val="24"/>
          <w:szCs w:val="24"/>
        </w:rPr>
        <w:t xml:space="preserve"> from teachers, they learned to manage their time effectively, ensuring success in both their studies and entrepreneurial venture.</w:t>
      </w:r>
    </w:p>
    <w:p w14:paraId="6437A889" w14:textId="77777777" w:rsidR="00372C5D" w:rsidRPr="0001006D" w:rsidRDefault="00372C5D" w:rsidP="0001006D">
      <w:pPr>
        <w:jc w:val="both"/>
        <w:rPr>
          <w:rFonts w:asciiTheme="majorBidi" w:hAnsiTheme="majorBidi" w:cstheme="majorBidi"/>
          <w:sz w:val="24"/>
          <w:szCs w:val="24"/>
        </w:rPr>
      </w:pPr>
    </w:p>
    <w:p w14:paraId="46497FCA" w14:textId="77777777" w:rsidR="00372C5D" w:rsidRPr="0001006D" w:rsidRDefault="00372C5D" w:rsidP="0001006D">
      <w:pPr>
        <w:jc w:val="both"/>
        <w:rPr>
          <w:rFonts w:asciiTheme="majorBidi" w:hAnsiTheme="majorBidi" w:cstheme="majorBidi"/>
          <w:sz w:val="24"/>
          <w:szCs w:val="24"/>
        </w:rPr>
      </w:pPr>
    </w:p>
    <w:sectPr w:rsidR="00372C5D" w:rsidRPr="00010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07FB5"/>
    <w:multiLevelType w:val="hybridMultilevel"/>
    <w:tmpl w:val="5336D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96D2ED3"/>
    <w:multiLevelType w:val="hybridMultilevel"/>
    <w:tmpl w:val="12022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581034">
    <w:abstractNumId w:val="0"/>
  </w:num>
  <w:num w:numId="2" w16cid:durableId="2124957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5"/>
    <w:rsid w:val="0001006D"/>
    <w:rsid w:val="002579ED"/>
    <w:rsid w:val="00372C5D"/>
    <w:rsid w:val="00397325"/>
    <w:rsid w:val="003C7ECB"/>
    <w:rsid w:val="004334A4"/>
    <w:rsid w:val="004667C4"/>
    <w:rsid w:val="00474271"/>
    <w:rsid w:val="004C396C"/>
    <w:rsid w:val="00797E6E"/>
    <w:rsid w:val="007F202A"/>
    <w:rsid w:val="008023D8"/>
    <w:rsid w:val="008468D9"/>
    <w:rsid w:val="008F74C9"/>
    <w:rsid w:val="00977FB7"/>
    <w:rsid w:val="009F7ACE"/>
    <w:rsid w:val="00A50C85"/>
    <w:rsid w:val="00A846A2"/>
    <w:rsid w:val="00C70467"/>
    <w:rsid w:val="00D93297"/>
    <w:rsid w:val="00D94268"/>
    <w:rsid w:val="00E251F6"/>
    <w:rsid w:val="00EA7493"/>
    <w:rsid w:val="00EA7B86"/>
    <w:rsid w:val="00F721E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DD4C"/>
  <w15:chartTrackingRefBased/>
  <w15:docId w15:val="{5CA1C28A-FA38-4D3F-B04D-D032912D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Vijayasri Umashankar</dc:creator>
  <cp:keywords/>
  <dc:description/>
  <cp:lastModifiedBy>Vijayasri Umashankar</cp:lastModifiedBy>
  <cp:revision>7</cp:revision>
  <dcterms:created xsi:type="dcterms:W3CDTF">2025-01-11T09:55:00Z</dcterms:created>
  <dcterms:modified xsi:type="dcterms:W3CDTF">2025-01-27T09:51:00Z</dcterms:modified>
</cp:coreProperties>
</file>